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f931d049e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2be3098c4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Smardzko,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ef4e87426410f" /><Relationship Type="http://schemas.openxmlformats.org/officeDocument/2006/relationships/numbering" Target="/word/numbering.xml" Id="R6ae83ce0a04949ca" /><Relationship Type="http://schemas.openxmlformats.org/officeDocument/2006/relationships/settings" Target="/word/settings.xml" Id="Rbf21a5f5e5474a29" /><Relationship Type="http://schemas.openxmlformats.org/officeDocument/2006/relationships/image" Target="/word/media/5c17ea2c-9d94-404e-9a11-3b5ad11a1e8d.png" Id="R71f2be3098c44df2" /></Relationships>
</file>