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1d9ce2edf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525d2b4b6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Smetowo Graniczne,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8e9a501ff4452" /><Relationship Type="http://schemas.openxmlformats.org/officeDocument/2006/relationships/numbering" Target="/word/numbering.xml" Id="Rdf2f8c75dfde4eee" /><Relationship Type="http://schemas.openxmlformats.org/officeDocument/2006/relationships/settings" Target="/word/settings.xml" Id="R7ffcc27ae4fc4986" /><Relationship Type="http://schemas.openxmlformats.org/officeDocument/2006/relationships/image" Target="/word/media/da65707e-ba47-4f27-8133-822bd7b37c2e.png" Id="R98c525d2b4b64bca" /></Relationships>
</file>