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9ad4c9a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35c2cbc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Smieszkowo,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1bb29a7034f55" /><Relationship Type="http://schemas.openxmlformats.org/officeDocument/2006/relationships/numbering" Target="/word/numbering.xml" Id="R185fd4a5272a4d2b" /><Relationship Type="http://schemas.openxmlformats.org/officeDocument/2006/relationships/settings" Target="/word/settings.xml" Id="Re3fe84d2fa3445ab" /><Relationship Type="http://schemas.openxmlformats.org/officeDocument/2006/relationships/image" Target="/word/media/ef7fbbff-9f69-44ff-807d-85c2f07ae585.png" Id="R695f35c2cbce405b" /></Relationships>
</file>