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8ac4dfe56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8958807d9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9f5457e384407" /><Relationship Type="http://schemas.openxmlformats.org/officeDocument/2006/relationships/numbering" Target="/word/numbering.xml" Id="R4cd7382e8caf4d33" /><Relationship Type="http://schemas.openxmlformats.org/officeDocument/2006/relationships/settings" Target="/word/settings.xml" Id="R8796066f4f5a4879" /><Relationship Type="http://schemas.openxmlformats.org/officeDocument/2006/relationships/image" Target="/word/media/cacd655e-594b-49ae-8179-e1bcd341455f.png" Id="Rdae8958807d946bf" /></Relationships>
</file>