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b57003a1b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d7e88a4ee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Kielkuly,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4169bd04a4369" /><Relationship Type="http://schemas.openxmlformats.org/officeDocument/2006/relationships/numbering" Target="/word/numbering.xml" Id="Re78d2f9f32234aab" /><Relationship Type="http://schemas.openxmlformats.org/officeDocument/2006/relationships/settings" Target="/word/settings.xml" Id="R49ddd24b00294c68" /><Relationship Type="http://schemas.openxmlformats.org/officeDocument/2006/relationships/image" Target="/word/media/1f3e7e5a-f4a9-4e9e-8705-9d04456a334e.png" Id="R7dfd7e88a4ee4b82" /></Relationships>
</file>