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b8b6a9f80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d62d50eba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fbf68930c4edf" /><Relationship Type="http://schemas.openxmlformats.org/officeDocument/2006/relationships/numbering" Target="/word/numbering.xml" Id="R9b646b31c2d143b5" /><Relationship Type="http://schemas.openxmlformats.org/officeDocument/2006/relationships/settings" Target="/word/settings.xml" Id="Rf0c9739bf4714efa" /><Relationship Type="http://schemas.openxmlformats.org/officeDocument/2006/relationships/image" Target="/word/media/fc63fb5d-9840-41cd-a7ee-49527889f55a.png" Id="R425d62d50eba42fb" /></Relationships>
</file>