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572c5d9e5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ba2cb79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Laworow,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c42dd06a44e8" /><Relationship Type="http://schemas.openxmlformats.org/officeDocument/2006/relationships/numbering" Target="/word/numbering.xml" Id="Rbc74d212af224577" /><Relationship Type="http://schemas.openxmlformats.org/officeDocument/2006/relationships/settings" Target="/word/settings.xml" Id="R0cac65a0ceec443d" /><Relationship Type="http://schemas.openxmlformats.org/officeDocument/2006/relationships/image" Target="/word/media/e5ad4ee8-a002-4d06-9891-15220b465f42.png" Id="R9642ba2cb79d456f" /></Relationships>
</file>