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5b0a4c33f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04ffd699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Suszec,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7c4f4c5943a3" /><Relationship Type="http://schemas.openxmlformats.org/officeDocument/2006/relationships/numbering" Target="/word/numbering.xml" Id="R7dc7a98a03864d8f" /><Relationship Type="http://schemas.openxmlformats.org/officeDocument/2006/relationships/settings" Target="/word/settings.xml" Id="Rbdeb42f3b20e4d3f" /><Relationship Type="http://schemas.openxmlformats.org/officeDocument/2006/relationships/image" Target="/word/media/5cd42dc9-13b4-4395-b867-592968d94425.png" Id="R91404ffd699f4c06" /></Relationships>
</file>