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5bda85c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c7c05e9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Strzyzewice,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6aa807e14889" /><Relationship Type="http://schemas.openxmlformats.org/officeDocument/2006/relationships/numbering" Target="/word/numbering.xml" Id="R2028f1211b7f4499" /><Relationship Type="http://schemas.openxmlformats.org/officeDocument/2006/relationships/settings" Target="/word/settings.xml" Id="R0bdd08d7c42d44f7" /><Relationship Type="http://schemas.openxmlformats.org/officeDocument/2006/relationships/image" Target="/word/media/d9e98243-bdb7-4c0d-9014-e8dc4b3a1718.png" Id="R2458c7c05e994f7f" /></Relationships>
</file>