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44cc23c33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2ba330f0e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Stupniki,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416e261c64e2f" /><Relationship Type="http://schemas.openxmlformats.org/officeDocument/2006/relationships/numbering" Target="/word/numbering.xml" Id="Rc5fca7b17f90498b" /><Relationship Type="http://schemas.openxmlformats.org/officeDocument/2006/relationships/settings" Target="/word/settings.xml" Id="Rfa0999cc0d544311" /><Relationship Type="http://schemas.openxmlformats.org/officeDocument/2006/relationships/image" Target="/word/media/0b83dfac-f8e9-45a9-9be6-15966b1deef2.png" Id="Raae2ba330f0e4ef7" /></Relationships>
</file>