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66016d0d8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8f95eaae7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Sucha Struga,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e62ccf90f4c8c" /><Relationship Type="http://schemas.openxmlformats.org/officeDocument/2006/relationships/numbering" Target="/word/numbering.xml" Id="R143cedf1e6c94e99" /><Relationship Type="http://schemas.openxmlformats.org/officeDocument/2006/relationships/settings" Target="/word/settings.xml" Id="R12b799b3d8bb46a5" /><Relationship Type="http://schemas.openxmlformats.org/officeDocument/2006/relationships/image" Target="/word/media/dd8d4c55-3157-43f6-94c1-c9ba82412dc6.png" Id="R4028f95eaae7443e" /></Relationships>
</file>