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a45ac4e1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c8cafd9a2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Sukmanie,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37fd6f29f4d95" /><Relationship Type="http://schemas.openxmlformats.org/officeDocument/2006/relationships/numbering" Target="/word/numbering.xml" Id="Rcccf0c3b0c934ecc" /><Relationship Type="http://schemas.openxmlformats.org/officeDocument/2006/relationships/settings" Target="/word/settings.xml" Id="R87785f536da8462a" /><Relationship Type="http://schemas.openxmlformats.org/officeDocument/2006/relationships/image" Target="/word/media/e0bcc45e-5cb4-4f82-8277-ee76b66dafc3.png" Id="R55cc8cafd9a24a24" /></Relationships>
</file>