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f4775ce4f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27be5c8b9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Sulocin Towarzystwo,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9035c5cd349a5" /><Relationship Type="http://schemas.openxmlformats.org/officeDocument/2006/relationships/numbering" Target="/word/numbering.xml" Id="R56cf6713ff3845b4" /><Relationship Type="http://schemas.openxmlformats.org/officeDocument/2006/relationships/settings" Target="/word/settings.xml" Id="Rfa78ae6233f54078" /><Relationship Type="http://schemas.openxmlformats.org/officeDocument/2006/relationships/image" Target="/word/media/b57dfc75-1535-48dc-85e1-956953483e43.png" Id="Rddb27be5c8b94f01" /></Relationships>
</file>