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a6233b729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342b64948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Swiety Wojciech,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ecd4d9005452d" /><Relationship Type="http://schemas.openxmlformats.org/officeDocument/2006/relationships/numbering" Target="/word/numbering.xml" Id="R3a63f36cae6c4a51" /><Relationship Type="http://schemas.openxmlformats.org/officeDocument/2006/relationships/settings" Target="/word/settings.xml" Id="Rb5914d24f1b4405e" /><Relationship Type="http://schemas.openxmlformats.org/officeDocument/2006/relationships/image" Target="/word/media/ec2667ac-6e30-44ec-8928-814269c49dcd.png" Id="Rafe342b649484af2" /></Relationships>
</file>