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c50f4c983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815a238dc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Szczepankowo,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db53dd48e409f" /><Relationship Type="http://schemas.openxmlformats.org/officeDocument/2006/relationships/numbering" Target="/word/numbering.xml" Id="Rc79c72ca545340ba" /><Relationship Type="http://schemas.openxmlformats.org/officeDocument/2006/relationships/settings" Target="/word/settings.xml" Id="R3a16c61dd3e34c46" /><Relationship Type="http://schemas.openxmlformats.org/officeDocument/2006/relationships/image" Target="/word/media/0c2e9687-7b56-4554-92ca-675a44dcde88.png" Id="R03f815a238dc46e4" /></Relationships>
</file>