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0ef03a82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ee258540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Szumarka,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b54a292f94b8c" /><Relationship Type="http://schemas.openxmlformats.org/officeDocument/2006/relationships/numbering" Target="/word/numbering.xml" Id="R885879221d004384" /><Relationship Type="http://schemas.openxmlformats.org/officeDocument/2006/relationships/settings" Target="/word/settings.xml" Id="Rb40ba13fffcc42ac" /><Relationship Type="http://schemas.openxmlformats.org/officeDocument/2006/relationships/image" Target="/word/media/0039948b-98f0-4788-b8fa-2138481d807b.png" Id="R528fee258540418a" /></Relationships>
</file>