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c90b1c3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5f2d60309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d77f669b74dd1" /><Relationship Type="http://schemas.openxmlformats.org/officeDocument/2006/relationships/numbering" Target="/word/numbering.xml" Id="R55e5f4a66c9e478c" /><Relationship Type="http://schemas.openxmlformats.org/officeDocument/2006/relationships/settings" Target="/word/settings.xml" Id="R3dc7fceb7f81477d" /><Relationship Type="http://schemas.openxmlformats.org/officeDocument/2006/relationships/image" Target="/word/media/b25cc201-4e61-4435-82a1-fe6e2365f975.png" Id="Rf085f2d603094cc8" /></Relationships>
</file>