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b54c59f22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a55c8eb1e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Teodorowka,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1b93df51f4931" /><Relationship Type="http://schemas.openxmlformats.org/officeDocument/2006/relationships/numbering" Target="/word/numbering.xml" Id="R0de83492388c416a" /><Relationship Type="http://schemas.openxmlformats.org/officeDocument/2006/relationships/settings" Target="/word/settings.xml" Id="R0b8921dd37034fae" /><Relationship Type="http://schemas.openxmlformats.org/officeDocument/2006/relationships/image" Target="/word/media/bb1451a0-7a69-49bd-ad15-b142278b8e02.png" Id="R2ada55c8eb1e41b3" /></Relationships>
</file>