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ca68f4c9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4a6835d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e5bacfdb64c25" /><Relationship Type="http://schemas.openxmlformats.org/officeDocument/2006/relationships/numbering" Target="/word/numbering.xml" Id="Raa31646050734316" /><Relationship Type="http://schemas.openxmlformats.org/officeDocument/2006/relationships/settings" Target="/word/settings.xml" Id="R30bb31da35df403f" /><Relationship Type="http://schemas.openxmlformats.org/officeDocument/2006/relationships/image" Target="/word/media/e2dce48e-2ac7-4835-8bc5-f435e2c1f23c.png" Id="Rade94a6835dc46f9" /></Relationships>
</file>