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1cadfd8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81511ff7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Trzemcha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a8f8170ff4743" /><Relationship Type="http://schemas.openxmlformats.org/officeDocument/2006/relationships/numbering" Target="/word/numbering.xml" Id="R3ef11d0217b3400c" /><Relationship Type="http://schemas.openxmlformats.org/officeDocument/2006/relationships/settings" Target="/word/settings.xml" Id="R0042e2e0eb2d411e" /><Relationship Type="http://schemas.openxmlformats.org/officeDocument/2006/relationships/image" Target="/word/media/d570e5c5-c28a-4aea-b9bf-60ed3ea09022.png" Id="Rc80481511ff74766" /></Relationships>
</file>