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80e6828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c06dba8b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 Gardlo,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570627ee4d8c" /><Relationship Type="http://schemas.openxmlformats.org/officeDocument/2006/relationships/numbering" Target="/word/numbering.xml" Id="Rb183c895a26c451d" /><Relationship Type="http://schemas.openxmlformats.org/officeDocument/2006/relationships/settings" Target="/word/settings.xml" Id="R1bc7967c6781423b" /><Relationship Type="http://schemas.openxmlformats.org/officeDocument/2006/relationships/image" Target="/word/media/98c58e0c-f721-49cf-8867-2b6e65599458.png" Id="R9332c06dba8b4eb3" /></Relationships>
</file>