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eda1534a9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be097af6e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e3649f108420a" /><Relationship Type="http://schemas.openxmlformats.org/officeDocument/2006/relationships/numbering" Target="/word/numbering.xml" Id="R004af77cbf9d478f" /><Relationship Type="http://schemas.openxmlformats.org/officeDocument/2006/relationships/settings" Target="/word/settings.xml" Id="R6ce6f0de26384c3d" /><Relationship Type="http://schemas.openxmlformats.org/officeDocument/2006/relationships/image" Target="/word/media/f2a0c7b0-b755-4edc-ad6b-c1dda83ec0e5.png" Id="R8c5be097af6e4efa" /></Relationships>
</file>