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a366cce41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67e85c57a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Niedzwiedzka,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9d76b62464725" /><Relationship Type="http://schemas.openxmlformats.org/officeDocument/2006/relationships/numbering" Target="/word/numbering.xml" Id="R65643b31c08d4b60" /><Relationship Type="http://schemas.openxmlformats.org/officeDocument/2006/relationships/settings" Target="/word/settings.xml" Id="R601ca026befe4e76" /><Relationship Type="http://schemas.openxmlformats.org/officeDocument/2006/relationships/image" Target="/word/media/93dbad3a-9839-4095-8a2b-66d0b10b219a.png" Id="R9ec67e85c57a46a3" /></Relationships>
</file>