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b1d3c0545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1ca7980cd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Wolynce Kolonia,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bfe3d425e4367" /><Relationship Type="http://schemas.openxmlformats.org/officeDocument/2006/relationships/numbering" Target="/word/numbering.xml" Id="R3f6e324bcf494545" /><Relationship Type="http://schemas.openxmlformats.org/officeDocument/2006/relationships/settings" Target="/word/settings.xml" Id="Re36face5b82b4546" /><Relationship Type="http://schemas.openxmlformats.org/officeDocument/2006/relationships/image" Target="/word/media/70b3514a-d9dc-4573-bc07-f49e5331e82e.png" Id="R1d21ca7980cd4872" /></Relationships>
</file>