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ec2e070b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3cb0672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Zarzyce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b007f09e54878" /><Relationship Type="http://schemas.openxmlformats.org/officeDocument/2006/relationships/numbering" Target="/word/numbering.xml" Id="Rd9def045efa84465" /><Relationship Type="http://schemas.openxmlformats.org/officeDocument/2006/relationships/settings" Target="/word/settings.xml" Id="R333cd69ec01540c8" /><Relationship Type="http://schemas.openxmlformats.org/officeDocument/2006/relationships/image" Target="/word/media/9dc8634f-0c76-4474-9427-b5941d4a5e77.png" Id="Rd3933cb0672945d7" /></Relationships>
</file>