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26ecd4f80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4656e2071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Zbyszek,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ac0b719b44289" /><Relationship Type="http://schemas.openxmlformats.org/officeDocument/2006/relationships/numbering" Target="/word/numbering.xml" Id="Ree3380bdfe284f46" /><Relationship Type="http://schemas.openxmlformats.org/officeDocument/2006/relationships/settings" Target="/word/settings.xml" Id="R6ea73844965b4051" /><Relationship Type="http://schemas.openxmlformats.org/officeDocument/2006/relationships/image" Target="/word/media/4fcca9c7-e310-405c-8ae8-759d1bdc9c06.png" Id="Rb954656e20714522" /></Relationships>
</file>