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af10080b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d59a8e02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Zdziechowice Drugie,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3a316f23142ad" /><Relationship Type="http://schemas.openxmlformats.org/officeDocument/2006/relationships/numbering" Target="/word/numbering.xml" Id="R312ce2df041f4032" /><Relationship Type="http://schemas.openxmlformats.org/officeDocument/2006/relationships/settings" Target="/word/settings.xml" Id="Rac8d5746b45948b9" /><Relationship Type="http://schemas.openxmlformats.org/officeDocument/2006/relationships/image" Target="/word/media/b04dc6bb-fc05-4807-9ca0-12d6d7437948.png" Id="R525d59a8e029461a" /></Relationships>
</file>