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f57c268f1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265c4f92e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Zdzieszulice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39e634e2d4a74" /><Relationship Type="http://schemas.openxmlformats.org/officeDocument/2006/relationships/numbering" Target="/word/numbering.xml" Id="R3059e1312e304a4b" /><Relationship Type="http://schemas.openxmlformats.org/officeDocument/2006/relationships/settings" Target="/word/settings.xml" Id="R12e85ff470334b7b" /><Relationship Type="http://schemas.openxmlformats.org/officeDocument/2006/relationships/image" Target="/word/media/ece02029-37e8-4517-adc5-27cc0c0ffd7a.png" Id="Rd98265c4f92e466c" /></Relationships>
</file>