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50c03c9ab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12df88c8f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Zgleczewo Szlacheckie,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fd1a547af455f" /><Relationship Type="http://schemas.openxmlformats.org/officeDocument/2006/relationships/numbering" Target="/word/numbering.xml" Id="Rcb0f00c9a1c14b8f" /><Relationship Type="http://schemas.openxmlformats.org/officeDocument/2006/relationships/settings" Target="/word/settings.xml" Id="R339d5b8a3f014d4f" /><Relationship Type="http://schemas.openxmlformats.org/officeDocument/2006/relationships/image" Target="/word/media/0a5f605d-cbf0-4eca-9f3b-2a978773a4d8.png" Id="R16212df88c8f4294" /></Relationships>
</file>