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c14cec767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d5d06044b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411afde6a4e2c" /><Relationship Type="http://schemas.openxmlformats.org/officeDocument/2006/relationships/numbering" Target="/word/numbering.xml" Id="R6d66ddbf342a48d3" /><Relationship Type="http://schemas.openxmlformats.org/officeDocument/2006/relationships/settings" Target="/word/settings.xml" Id="Ra75f41a0bcbf4f8a" /><Relationship Type="http://schemas.openxmlformats.org/officeDocument/2006/relationships/image" Target="/word/media/dd9e7af7-8e06-4e0e-913c-e99427671e4d.png" Id="R030d5d06044b4bf6" /></Relationships>
</file>