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273eb7e1c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16bc8797f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do Freire,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b78dedc4b4da1" /><Relationship Type="http://schemas.openxmlformats.org/officeDocument/2006/relationships/numbering" Target="/word/numbering.xml" Id="R892f1eb8b5db46ff" /><Relationship Type="http://schemas.openxmlformats.org/officeDocument/2006/relationships/settings" Target="/word/settings.xml" Id="Rfdd6f696f5e74163" /><Relationship Type="http://schemas.openxmlformats.org/officeDocument/2006/relationships/image" Target="/word/media/382ae1d3-ccf0-4ee5-96cd-e0b855a04408.png" Id="R85116bc8797f47d3" /></Relationships>
</file>