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e5d0376c0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f1ef2ed64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Adoria,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a33427f7b4f51" /><Relationship Type="http://schemas.openxmlformats.org/officeDocument/2006/relationships/numbering" Target="/word/numbering.xml" Id="R4dcef63cbb574db1" /><Relationship Type="http://schemas.openxmlformats.org/officeDocument/2006/relationships/settings" Target="/word/settings.xml" Id="Rf37e3301bb5d44f6" /><Relationship Type="http://schemas.openxmlformats.org/officeDocument/2006/relationships/image" Target="/word/media/6eb59d4a-c759-4d79-bc63-e9f81508c3bb.png" Id="R831f1ef2ed644ca2" /></Relationships>
</file>