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ba8262b0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d219182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de Irmaos,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2c2e972854af8" /><Relationship Type="http://schemas.openxmlformats.org/officeDocument/2006/relationships/numbering" Target="/word/numbering.xml" Id="R3180e025014748d7" /><Relationship Type="http://schemas.openxmlformats.org/officeDocument/2006/relationships/settings" Target="/word/settings.xml" Id="R73c4fd9fcba245d9" /><Relationship Type="http://schemas.openxmlformats.org/officeDocument/2006/relationships/image" Target="/word/media/808b5b8b-cb50-4e0d-a54c-1552782a9490.png" Id="R9dc8d219182b4d6c" /></Relationships>
</file>