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f5120bb4e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43695f907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do Souto,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ad087aa7d4cdd" /><Relationship Type="http://schemas.openxmlformats.org/officeDocument/2006/relationships/numbering" Target="/word/numbering.xml" Id="R31c967ee86e748c6" /><Relationship Type="http://schemas.openxmlformats.org/officeDocument/2006/relationships/settings" Target="/word/settings.xml" Id="R1e1ccf817b4b49db" /><Relationship Type="http://schemas.openxmlformats.org/officeDocument/2006/relationships/image" Target="/word/media/ea66c32c-8062-4b73-a498-abb1d4fcfc49.png" Id="Rff043695f9074697" /></Relationships>
</file>