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2461c95ff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25000fc89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Alportel,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a96752a446b6" /><Relationship Type="http://schemas.openxmlformats.org/officeDocument/2006/relationships/numbering" Target="/word/numbering.xml" Id="R0bba13cb77fd4b0f" /><Relationship Type="http://schemas.openxmlformats.org/officeDocument/2006/relationships/settings" Target="/word/settings.xml" Id="Rbd88d505daa0429c" /><Relationship Type="http://schemas.openxmlformats.org/officeDocument/2006/relationships/image" Target="/word/media/0a51a257-6034-4e3b-beba-337e49877b2b.png" Id="R30a25000fc89435f" /></Relationships>
</file>