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5cfd5f059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67c4f90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Avelanoso,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64cd2824c4371" /><Relationship Type="http://schemas.openxmlformats.org/officeDocument/2006/relationships/numbering" Target="/word/numbering.xml" Id="Rc5f8b62a050c433e" /><Relationship Type="http://schemas.openxmlformats.org/officeDocument/2006/relationships/settings" Target="/word/settings.xml" Id="R5ff1eedfd59346d5" /><Relationship Type="http://schemas.openxmlformats.org/officeDocument/2006/relationships/image" Target="/word/media/014af14e-37fb-4721-bf6e-544ead5c76ec.png" Id="Re24567c4f9084770" /></Relationships>
</file>