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bff1cc79e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b545d4c86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e7f7e1c694973" /><Relationship Type="http://schemas.openxmlformats.org/officeDocument/2006/relationships/numbering" Target="/word/numbering.xml" Id="Rac951cb13bfb4422" /><Relationship Type="http://schemas.openxmlformats.org/officeDocument/2006/relationships/settings" Target="/word/settings.xml" Id="Rf91147658bfe4e4e" /><Relationship Type="http://schemas.openxmlformats.org/officeDocument/2006/relationships/image" Target="/word/media/89b7f192-07b3-42c3-b15a-09a711b06a7b.png" Id="R276b545d4c864228" /></Relationships>
</file>