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ce01f34c4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50afd7ee2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96f4523464efc" /><Relationship Type="http://schemas.openxmlformats.org/officeDocument/2006/relationships/numbering" Target="/word/numbering.xml" Id="R9c352f94d7614b35" /><Relationship Type="http://schemas.openxmlformats.org/officeDocument/2006/relationships/settings" Target="/word/settings.xml" Id="R3b2937986fcf4d43" /><Relationship Type="http://schemas.openxmlformats.org/officeDocument/2006/relationships/image" Target="/word/media/af6430f5-1ae0-4dac-8676-c3a3e33a473e.png" Id="R1df50afd7ee2488b" /></Relationships>
</file>