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b0012d52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65b940f3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2dfdd1f2408f" /><Relationship Type="http://schemas.openxmlformats.org/officeDocument/2006/relationships/numbering" Target="/word/numbering.xml" Id="R392bbfcd634b442a" /><Relationship Type="http://schemas.openxmlformats.org/officeDocument/2006/relationships/settings" Target="/word/settings.xml" Id="R91c1bd7a0d4442c0" /><Relationship Type="http://schemas.openxmlformats.org/officeDocument/2006/relationships/image" Target="/word/media/d8e13c3e-80c9-4e50-b6a9-abed6773de1f.png" Id="R279c65b940f34a33" /></Relationships>
</file>