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3a2f620b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be2a6d83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d9b076a2848f3" /><Relationship Type="http://schemas.openxmlformats.org/officeDocument/2006/relationships/numbering" Target="/word/numbering.xml" Id="R2d65d126d75144a2" /><Relationship Type="http://schemas.openxmlformats.org/officeDocument/2006/relationships/settings" Target="/word/settings.xml" Id="Ra4fcaf7abb2246bc" /><Relationship Type="http://schemas.openxmlformats.org/officeDocument/2006/relationships/image" Target="/word/media/08c1984b-1d84-4203-8733-4bde905c3b05.png" Id="Rb800be2a6d834f95" /></Relationships>
</file>