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636f9ba9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7e92eef9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da Cartaxa,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61ba9a1ce4ced" /><Relationship Type="http://schemas.openxmlformats.org/officeDocument/2006/relationships/numbering" Target="/word/numbering.xml" Id="R255b5c5744914cc9" /><Relationship Type="http://schemas.openxmlformats.org/officeDocument/2006/relationships/settings" Target="/word/settings.xml" Id="R7cc93fa145d94996" /><Relationship Type="http://schemas.openxmlformats.org/officeDocument/2006/relationships/image" Target="/word/media/26d9453e-0cf2-4099-9c73-4958412d7967.png" Id="Rafa7e92eef9b4ede" /></Relationships>
</file>