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aeaef7a9594b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2fa1aea29c44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Casal da Marinha,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c18c26bd244fa6" /><Relationship Type="http://schemas.openxmlformats.org/officeDocument/2006/relationships/numbering" Target="/word/numbering.xml" Id="R28987c248b9e4c8e" /><Relationship Type="http://schemas.openxmlformats.org/officeDocument/2006/relationships/settings" Target="/word/settings.xml" Id="Rb12ab68715904390" /><Relationship Type="http://schemas.openxmlformats.org/officeDocument/2006/relationships/image" Target="/word/media/f66c269b-e0fc-4a98-afe8-f196d91920f5.png" Id="Rce2fa1aea29c4435" /></Relationships>
</file>