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d526d7b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e00cb8a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do Pardo,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228e405a472e" /><Relationship Type="http://schemas.openxmlformats.org/officeDocument/2006/relationships/numbering" Target="/word/numbering.xml" Id="R25550ca2717d4bd7" /><Relationship Type="http://schemas.openxmlformats.org/officeDocument/2006/relationships/settings" Target="/word/settings.xml" Id="R13128dfee0d049cc" /><Relationship Type="http://schemas.openxmlformats.org/officeDocument/2006/relationships/image" Target="/word/media/64c26a50-14fb-44ed-9904-deafae141f50.png" Id="Rd862e00cb8a84fee" /></Relationships>
</file>