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50f9c1a53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9e0e67b44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 da Casinha,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a4f1905774abb" /><Relationship Type="http://schemas.openxmlformats.org/officeDocument/2006/relationships/numbering" Target="/word/numbering.xml" Id="Red3b1d637a254a2a" /><Relationship Type="http://schemas.openxmlformats.org/officeDocument/2006/relationships/settings" Target="/word/settings.xml" Id="Rdf4294fbea794d80" /><Relationship Type="http://schemas.openxmlformats.org/officeDocument/2006/relationships/image" Target="/word/media/e465999f-5e03-431b-bbb8-94d8364ca33e.png" Id="Rb579e0e67b444137" /></Relationships>
</file>