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aa30ed2d9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38c5e7ccf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Chao de Lopes Pequeno,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af63fd58d45eb" /><Relationship Type="http://schemas.openxmlformats.org/officeDocument/2006/relationships/numbering" Target="/word/numbering.xml" Id="Rc3a92110c6b7483e" /><Relationship Type="http://schemas.openxmlformats.org/officeDocument/2006/relationships/settings" Target="/word/settings.xml" Id="R77248ebb7ef942e7" /><Relationship Type="http://schemas.openxmlformats.org/officeDocument/2006/relationships/image" Target="/word/media/6f30ef4e-97f1-4923-a05d-a1a5847fe252.png" Id="R86338c5e7ccf4d67" /></Relationships>
</file>