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b5ce696d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6c6af9118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Corisco,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6fa9c39b34168" /><Relationship Type="http://schemas.openxmlformats.org/officeDocument/2006/relationships/numbering" Target="/word/numbering.xml" Id="Rf121cba39d8345f2" /><Relationship Type="http://schemas.openxmlformats.org/officeDocument/2006/relationships/settings" Target="/word/settings.xml" Id="R86f59255047d4dd4" /><Relationship Type="http://schemas.openxmlformats.org/officeDocument/2006/relationships/image" Target="/word/media/e3363507-0e80-44b5-9408-966648d15e4d.png" Id="Rf666c6af91184543" /></Relationships>
</file>