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c1d5802dc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b308c4e1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69a5381343e4" /><Relationship Type="http://schemas.openxmlformats.org/officeDocument/2006/relationships/numbering" Target="/word/numbering.xml" Id="R79606b718a544bdd" /><Relationship Type="http://schemas.openxmlformats.org/officeDocument/2006/relationships/settings" Target="/word/settings.xml" Id="R78f30b8d8dcb463d" /><Relationship Type="http://schemas.openxmlformats.org/officeDocument/2006/relationships/image" Target="/word/media/ca26c48d-a20e-4720-ac90-3ac62e4af535.png" Id="R2c8b308c4e1a4b86" /></Relationships>
</file>