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b27110ed9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549aae2dd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b7cb2fed04025" /><Relationship Type="http://schemas.openxmlformats.org/officeDocument/2006/relationships/numbering" Target="/word/numbering.xml" Id="R7ddc6275e3f342b2" /><Relationship Type="http://schemas.openxmlformats.org/officeDocument/2006/relationships/settings" Target="/word/settings.xml" Id="R2b267468712a432e" /><Relationship Type="http://schemas.openxmlformats.org/officeDocument/2006/relationships/image" Target="/word/media/4d6e5b4f-a47f-4be5-9191-1f2c80c4bb17.png" Id="R908549aae2dd49ad" /></Relationships>
</file>