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4d0d85857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94fb91dba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Dois Portos,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2db67bc0c4690" /><Relationship Type="http://schemas.openxmlformats.org/officeDocument/2006/relationships/numbering" Target="/word/numbering.xml" Id="R933c6d871cc54779" /><Relationship Type="http://schemas.openxmlformats.org/officeDocument/2006/relationships/settings" Target="/word/settings.xml" Id="R8940001d7528437b" /><Relationship Type="http://schemas.openxmlformats.org/officeDocument/2006/relationships/image" Target="/word/media/c0804a1a-4dc2-42a2-a0f0-1801e819529e.png" Id="R80694fb91dba4dd6" /></Relationships>
</file>