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f78c064e2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259b9084f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Esteves,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e3ec3d7714b19" /><Relationship Type="http://schemas.openxmlformats.org/officeDocument/2006/relationships/numbering" Target="/word/numbering.xml" Id="R7822005a7fc74116" /><Relationship Type="http://schemas.openxmlformats.org/officeDocument/2006/relationships/settings" Target="/word/settings.xml" Id="R2bba063c9a494c25" /><Relationship Type="http://schemas.openxmlformats.org/officeDocument/2006/relationships/image" Target="/word/media/6fe9e048-b4e5-42ee-ad4c-5264f079e289.png" Id="R023259b9084f4ea1" /></Relationships>
</file>